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0000001" w14:textId="77777777" w:rsidR="00A24E76" w:rsidRDefault="00000000">
      <w:pPr>
        <w:spacing w:after="0" w:line="240" w:lineRule="auto"/>
        <w:rPr>
          <w:rFonts w:ascii="Book Antiqua" w:eastAsia="Book Antiqua" w:hAnsi="Book Antiqua" w:cs="Book Antiqua"/>
          <w:b/>
          <w:sz w:val="44"/>
          <w:szCs w:val="44"/>
        </w:rPr>
      </w:pPr>
      <w:r>
        <w:rPr>
          <w:rFonts w:ascii="Book Antiqua" w:eastAsia="Book Antiqua" w:hAnsi="Book Antiqua" w:cs="Book Antiqua"/>
          <w:b/>
          <w:sz w:val="44"/>
          <w:szCs w:val="44"/>
        </w:rPr>
        <w:t>Camper Checklist</w:t>
      </w:r>
    </w:p>
    <w:p w14:paraId="00000002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b/>
          <w:sz w:val="44"/>
          <w:szCs w:val="44"/>
        </w:rPr>
      </w:pPr>
    </w:p>
    <w:p w14:paraId="00000003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Bedding and a pillow (sleeping bags work great!)</w:t>
      </w:r>
    </w:p>
    <w:p w14:paraId="00000004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 xml:space="preserve">Towels, </w:t>
      </w:r>
      <w:proofErr w:type="gramStart"/>
      <w:r>
        <w:rPr>
          <w:rFonts w:ascii="Book Antiqua" w:eastAsia="Book Antiqua" w:hAnsi="Book Antiqua" w:cs="Book Antiqua"/>
          <w:color w:val="000000"/>
          <w:sz w:val="28"/>
          <w:szCs w:val="28"/>
        </w:rPr>
        <w:t>soap</w:t>
      </w:r>
      <w:proofErr w:type="gramEnd"/>
      <w:r>
        <w:rPr>
          <w:rFonts w:ascii="Book Antiqua" w:eastAsia="Book Antiqua" w:hAnsi="Book Antiqua" w:cs="Book Antiqua"/>
          <w:color w:val="000000"/>
          <w:sz w:val="28"/>
          <w:szCs w:val="28"/>
        </w:rPr>
        <w:t xml:space="preserve"> and toiletries</w:t>
      </w:r>
    </w:p>
    <w:p w14:paraId="00000005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Bible</w:t>
      </w:r>
    </w:p>
    <w:p w14:paraId="00000006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Pens or pencils</w:t>
      </w:r>
    </w:p>
    <w:p w14:paraId="00000007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Insect repellent</w:t>
      </w:r>
    </w:p>
    <w:p w14:paraId="00000008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  <w:r>
        <w:rPr>
          <w:rFonts w:ascii="Book Antiqua" w:eastAsia="Book Antiqua" w:hAnsi="Book Antiqua" w:cs="Book Antiqua"/>
          <w:sz w:val="28"/>
          <w:szCs w:val="28"/>
        </w:rPr>
        <w:t>Sunscreen</w:t>
      </w:r>
    </w:p>
    <w:p w14:paraId="00000009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Flashlight</w:t>
      </w:r>
    </w:p>
    <w:p w14:paraId="0000000A" w14:textId="77777777" w:rsidR="00A24E76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Light jacket or sweatshirt</w:t>
      </w:r>
    </w:p>
    <w:p w14:paraId="0000000B" w14:textId="77777777" w:rsidR="00A24E76" w:rsidRDefault="00000000">
      <w:pPr>
        <w:numPr>
          <w:ilvl w:val="0"/>
          <w:numId w:val="1"/>
        </w:numPr>
        <w:spacing w:after="0" w:line="240" w:lineRule="auto"/>
      </w:pPr>
      <w:r>
        <w:rPr>
          <w:rFonts w:ascii="Book Antiqua" w:eastAsia="Book Antiqua" w:hAnsi="Book Antiqua" w:cs="Book Antiqua"/>
          <w:sz w:val="28"/>
          <w:szCs w:val="28"/>
        </w:rPr>
        <w:t xml:space="preserve">Swimsuit - T-shirt over one piece or </w:t>
      </w:r>
      <w:proofErr w:type="gramStart"/>
      <w:r>
        <w:rPr>
          <w:rFonts w:ascii="Book Antiqua" w:eastAsia="Book Antiqua" w:hAnsi="Book Antiqua" w:cs="Book Antiqua"/>
          <w:sz w:val="28"/>
          <w:szCs w:val="28"/>
        </w:rPr>
        <w:t>two piece</w:t>
      </w:r>
      <w:proofErr w:type="gramEnd"/>
      <w:r>
        <w:rPr>
          <w:rFonts w:ascii="Book Antiqua" w:eastAsia="Book Antiqua" w:hAnsi="Book Antiqua" w:cs="Book Antiqua"/>
          <w:sz w:val="28"/>
          <w:szCs w:val="28"/>
        </w:rPr>
        <w:t xml:space="preserve"> suits for girls, t-shirt with swim trunks for boys (no white t-shirts)</w:t>
      </w:r>
    </w:p>
    <w:p w14:paraId="0000000C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</w:p>
    <w:p w14:paraId="0000000D" w14:textId="77777777" w:rsidR="00A24E76" w:rsidRDefault="00A24E76">
      <w:pPr>
        <w:spacing w:after="0" w:line="240" w:lineRule="auto"/>
        <w:rPr>
          <w:rFonts w:ascii="Book Antiqua" w:eastAsia="Book Antiqua" w:hAnsi="Book Antiqua" w:cs="Book Antiqua"/>
          <w:sz w:val="28"/>
          <w:szCs w:val="28"/>
        </w:rPr>
      </w:pPr>
    </w:p>
    <w:p w14:paraId="0000000E" w14:textId="77777777" w:rsidR="00A24E76" w:rsidRDefault="00000000">
      <w:pPr>
        <w:spacing w:after="0" w:line="240" w:lineRule="auto"/>
        <w:rPr>
          <w:rFonts w:ascii="Book Antiqua" w:eastAsia="Book Antiqua" w:hAnsi="Book Antiqua" w:cs="Book Antiqua"/>
          <w:b/>
          <w:sz w:val="36"/>
          <w:szCs w:val="36"/>
        </w:rPr>
      </w:pPr>
      <w:r>
        <w:rPr>
          <w:rFonts w:ascii="Book Antiqua" w:eastAsia="Book Antiqua" w:hAnsi="Book Antiqua" w:cs="Book Antiqua"/>
          <w:b/>
          <w:sz w:val="36"/>
          <w:szCs w:val="36"/>
        </w:rPr>
        <w:t>Optional Items</w:t>
      </w:r>
    </w:p>
    <w:p w14:paraId="0000000F" w14:textId="77777777" w:rsidR="00A24E7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Fishing equipment</w:t>
      </w:r>
    </w:p>
    <w:p w14:paraId="00000010" w14:textId="77777777" w:rsidR="00A24E76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  <w:sz w:val="28"/>
          <w:szCs w:val="28"/>
        </w:rPr>
      </w:pPr>
      <w:r>
        <w:rPr>
          <w:rFonts w:ascii="Book Antiqua" w:eastAsia="Book Antiqua" w:hAnsi="Book Antiqua" w:cs="Book Antiqua"/>
          <w:color w:val="000000"/>
          <w:sz w:val="28"/>
          <w:szCs w:val="28"/>
        </w:rPr>
        <w:t>Sports equipment (soccer balls, volleyball balls, frisbees, tennis rackets, etc.)</w:t>
      </w:r>
    </w:p>
    <w:p w14:paraId="00000011" w14:textId="77777777" w:rsidR="00A24E76" w:rsidRDefault="00A24E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sectPr w:rsidR="00A24E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56D93E" w14:textId="77777777" w:rsidR="00CD4826" w:rsidRDefault="00CD4826" w:rsidP="009D0F74">
      <w:pPr>
        <w:spacing w:after="0" w:line="240" w:lineRule="auto"/>
      </w:pPr>
      <w:r>
        <w:separator/>
      </w:r>
    </w:p>
  </w:endnote>
  <w:endnote w:type="continuationSeparator" w:id="0">
    <w:p w14:paraId="438A7CF3" w14:textId="77777777" w:rsidR="00CD4826" w:rsidRDefault="00CD4826" w:rsidP="009D0F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AACF74" w14:textId="77777777" w:rsidR="009D0F74" w:rsidRDefault="009D0F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7E382" w14:textId="77777777" w:rsidR="009D0F74" w:rsidRDefault="009D0F7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820F9" w14:textId="77777777" w:rsidR="009D0F74" w:rsidRDefault="009D0F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757CD" w14:textId="77777777" w:rsidR="00CD4826" w:rsidRDefault="00CD4826" w:rsidP="009D0F74">
      <w:pPr>
        <w:spacing w:after="0" w:line="240" w:lineRule="auto"/>
      </w:pPr>
      <w:r>
        <w:separator/>
      </w:r>
    </w:p>
  </w:footnote>
  <w:footnote w:type="continuationSeparator" w:id="0">
    <w:p w14:paraId="5588E97D" w14:textId="77777777" w:rsidR="00CD4826" w:rsidRDefault="00CD4826" w:rsidP="009D0F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F965A" w14:textId="77777777" w:rsidR="009D0F74" w:rsidRDefault="009D0F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CAD2A" w14:textId="77777777" w:rsidR="009D0F74" w:rsidRDefault="009D0F7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256BF" w14:textId="77777777" w:rsidR="009D0F74" w:rsidRDefault="009D0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1356"/>
    <w:multiLevelType w:val="multilevel"/>
    <w:tmpl w:val="D924F5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1" w15:restartNumberingAfterBreak="0">
    <w:nsid w:val="16EB753A"/>
    <w:multiLevelType w:val="multilevel"/>
    <w:tmpl w:val="23BEB7F6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num w:numId="1" w16cid:durableId="2047172483">
    <w:abstractNumId w:val="0"/>
  </w:num>
  <w:num w:numId="2" w16cid:durableId="517937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E76"/>
    <w:rsid w:val="009D0F74"/>
    <w:rsid w:val="00A24E76"/>
    <w:rsid w:val="00CD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A25411BC-300B-8540-99BB-99A0AAC14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9D0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0F74"/>
  </w:style>
  <w:style w:type="paragraph" w:styleId="Footer">
    <w:name w:val="footer"/>
    <w:basedOn w:val="Normal"/>
    <w:link w:val="FooterChar"/>
    <w:uiPriority w:val="99"/>
    <w:unhideWhenUsed/>
    <w:rsid w:val="009D0F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0F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Morris Voltz</cp:lastModifiedBy>
  <cp:revision>2</cp:revision>
  <dcterms:created xsi:type="dcterms:W3CDTF">2023-05-31T17:23:00Z</dcterms:created>
  <dcterms:modified xsi:type="dcterms:W3CDTF">2023-05-31T17:23:00Z</dcterms:modified>
</cp:coreProperties>
</file>